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FE1D06" w:rsidRPr="00FE1D06" w14:paraId="6AA6A2B8" w14:textId="77777777" w:rsidTr="00C33B99">
        <w:tc>
          <w:tcPr>
            <w:tcW w:w="4077" w:type="dxa"/>
            <w:tcBorders>
              <w:top w:val="nil"/>
              <w:right w:val="nil"/>
            </w:tcBorders>
          </w:tcPr>
          <w:p w14:paraId="4EE27E52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14:paraId="6214DD43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Уæрæсейы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Федераци</w:t>
            </w:r>
            <w:proofErr w:type="spellEnd"/>
          </w:p>
          <w:p w14:paraId="55794C7F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Республикæ</w:t>
            </w:r>
            <w:proofErr w:type="spellEnd"/>
          </w:p>
          <w:p w14:paraId="29789954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Цæгат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Ирыстон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Алани</w:t>
            </w:r>
            <w:proofErr w:type="spellEnd"/>
          </w:p>
          <w:p w14:paraId="129EE24B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14:paraId="745C0241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Горæтгæрон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районы </w:t>
            </w:r>
          </w:p>
          <w:p w14:paraId="08CF5B7F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Михайловскы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хъæуы</w:t>
            </w:r>
            <w:proofErr w:type="spellEnd"/>
          </w:p>
          <w:p w14:paraId="15F5CF90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28722D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0D7EE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8860C" w14:textId="023A18EC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D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62E470" wp14:editId="0BDEED16">
                  <wp:extent cx="1095375" cy="1009650"/>
                  <wp:effectExtent l="0" t="0" r="9525" b="0"/>
                  <wp:docPr id="4" name="Рисунок 4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14:paraId="021B6A3B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14:paraId="70C71440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14:paraId="2060CBA6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Республика</w:t>
            </w:r>
          </w:p>
          <w:p w14:paraId="3C71552E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Северная Осетия – Алания</w:t>
            </w:r>
          </w:p>
          <w:p w14:paraId="62DD9030" w14:textId="77777777" w:rsidR="00FE1D06" w:rsidRPr="00FE1D06" w:rsidRDefault="00FE1D06" w:rsidP="00FE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14:paraId="68F17067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Администрация </w:t>
            </w:r>
          </w:p>
          <w:p w14:paraId="11722000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Михайловского</w:t>
            </w:r>
          </w:p>
          <w:p w14:paraId="624247C9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23C8D52B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Пригородного района </w:t>
            </w:r>
          </w:p>
        </w:tc>
      </w:tr>
    </w:tbl>
    <w:p w14:paraId="15BD4D5B" w14:textId="0364CC4D" w:rsidR="00FE1D06" w:rsidRPr="00FE1D06" w:rsidRDefault="00FE1D06" w:rsidP="00FE1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D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5841AF" wp14:editId="2CDF08E4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A137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TCTg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EOMFGlgRN3nzfvNTfe9+7K5QZsP3c/uW/e1u+1+dLebj2DfbT6BHZzd3e74&#10;Bg1DJ1vjcgAcq5kNvaArdWkuNH3jkNLjmqgFjxVdrQ1ck4aM5EFK2DgDfObtC80ghlx7Hdu6qmwT&#10;IKFhaBWntz5Mj688onA4zE4HgwyGTPe+hOT7RGOdf851g4JRYClUaCzJyfLC+UCE5PuQcKz0VEgZ&#10;xSEVagt8nD59EhOcloIFZwhzdjEfS4uWJMgLftNprAo898OsvlYsgtWcsMnO9kTIrQ2XSxXwoBSg&#10;s7O2+nl72j+dnExOsl42GE56Wb8se8+m46w3nAKl8rgcj8v0XaCWZnktGOMqsNtrOc3+Tiu7V7VV&#10;4UHNhzYkD9Fjv4Ds/j+SjrMM49sKYa7Zemb3Mwb5xuDdUwvv4/4e7PsfhN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D6JMJ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 w:rsidRPr="00FE1D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DCB043" wp14:editId="07D1B935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2C67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14:paraId="1A4D4DBD" w14:textId="77777777" w:rsidR="00FE1D06" w:rsidRPr="00FE1D06" w:rsidRDefault="00FE1D06" w:rsidP="00FE1D0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14:paraId="22AC0F8C" w14:textId="77777777" w:rsidR="00FE1D06" w:rsidRPr="00FE1D06" w:rsidRDefault="00FE1D06" w:rsidP="00FE1D0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адм-михайловское.рф</w:t>
      </w:r>
      <w:proofErr w:type="spellEnd"/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mail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14:paraId="4CFE65A9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568EED5E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4351B58" w14:textId="06CBD239" w:rsidR="00FE1D06" w:rsidRDefault="00987189" w:rsidP="00FE1D06">
      <w:pPr>
        <w:spacing w:after="0" w:line="240" w:lineRule="auto"/>
        <w:ind w:left="-284" w:right="-28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991BE1" w14:textId="544C8DA7" w:rsidR="006C049D" w:rsidRDefault="00987189" w:rsidP="00FE1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от ___ ________2023 г. </w:t>
      </w:r>
      <w:r w:rsidR="00FE1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87189">
        <w:rPr>
          <w:rFonts w:ascii="Times New Roman" w:hAnsi="Times New Roman" w:cs="Times New Roman"/>
          <w:sz w:val="28"/>
          <w:szCs w:val="28"/>
        </w:rPr>
        <w:t xml:space="preserve">№ ___ </w:t>
      </w:r>
    </w:p>
    <w:p w14:paraId="17E31B4F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36B7344" w14:textId="4056808F" w:rsidR="006C049D" w:rsidRPr="00FE1D06" w:rsidRDefault="00987189" w:rsidP="00FE1D06">
      <w:pPr>
        <w:spacing w:after="0" w:line="240" w:lineRule="auto"/>
        <w:ind w:left="-284" w:righ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06">
        <w:rPr>
          <w:rFonts w:ascii="Times New Roman" w:hAnsi="Times New Roman" w:cs="Times New Roman"/>
          <w:b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</w:t>
      </w:r>
      <w:r w:rsidR="00FE1D06" w:rsidRPr="00FE1D06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14:paraId="48BE43AA" w14:textId="77777777" w:rsidR="006C049D" w:rsidRDefault="006C049D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3C57E8F1" w14:textId="07897099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 w:rsidR="00FE1D0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14:paraId="7B57630F" w14:textId="2CE7B7FA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 </w:t>
      </w:r>
    </w:p>
    <w:p w14:paraId="68146093" w14:textId="77777777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081E0CA8" w14:textId="725B4C3E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сети «Интернет» на официальном сайте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AD00C" w14:textId="77777777" w:rsidR="006C049D" w:rsidRDefault="006C049D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89" w:rsidRPr="0098718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7ED24ED4" w14:textId="22174CA3" w:rsidR="006C049D" w:rsidRDefault="006C049D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E3D74A" w14:textId="77777777" w:rsid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57ECB4E" w14:textId="77777777" w:rsidR="00E9576E" w:rsidRP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7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9C71610" w14:textId="27DF6840" w:rsid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76E">
        <w:rPr>
          <w:rFonts w:ascii="Times New Roman" w:hAnsi="Times New Roman" w:cs="Times New Roman"/>
          <w:sz w:val="28"/>
          <w:szCs w:val="28"/>
        </w:rPr>
        <w:t>Михай</w:t>
      </w:r>
      <w:r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   </w:t>
      </w:r>
      <w:r w:rsidRPr="00E957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9576E">
        <w:rPr>
          <w:rFonts w:ascii="Times New Roman" w:hAnsi="Times New Roman" w:cs="Times New Roman"/>
          <w:sz w:val="28"/>
          <w:szCs w:val="28"/>
        </w:rPr>
        <w:tab/>
      </w:r>
      <w:r w:rsidRPr="00E9576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76E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9576E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</w:p>
    <w:p w14:paraId="26BF56F0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FB19B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E0E20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2D39C4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8B37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47143D" w14:textId="77777777" w:rsidR="00E9576E" w:rsidRDefault="00987189" w:rsidP="006C049D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B393B" w14:textId="0CE03EEE" w:rsidR="006C049D" w:rsidRDefault="00987189" w:rsidP="006C049D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от ___ ________2023 г. № ___</w:t>
      </w:r>
    </w:p>
    <w:p w14:paraId="7A34454D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C905B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AF0FA" w14:textId="3D1057D7" w:rsidR="00E9576E" w:rsidRDefault="00987189" w:rsidP="00E9576E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ПОРЯДОК</w:t>
      </w:r>
    </w:p>
    <w:p w14:paraId="36D514EE" w14:textId="3706B3EA" w:rsidR="006C049D" w:rsidRDefault="00987189" w:rsidP="00E9576E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 улучшению условий и охране труда за счет средств бюджета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14:paraId="76A9376E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73585E14" w14:textId="49E378B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E9576E" w:rsidRPr="00E9576E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  <w:r w:rsidRPr="00E9576E">
        <w:rPr>
          <w:rFonts w:ascii="Times New Roman" w:hAnsi="Times New Roman" w:cs="Times New Roman"/>
          <w:sz w:val="26"/>
          <w:szCs w:val="26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3DB5F3C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 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14:paraId="0194D21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4F4EB9D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14:paraId="75360E6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14:paraId="7156C84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14:paraId="12FD0BC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7) внедрение систем автоматического контроля уровней опасных и вредных производственных факторов на рабочих местах;</w:t>
      </w:r>
    </w:p>
    <w:p w14:paraId="7C49D39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14:paraId="61600E53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lastRenderedPageBreak/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7901FFF3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0D86662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326C92EE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5AC0C40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38CF002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пылегазоулавливающих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 установок, установок дезинфекции,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аэрирования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7A04B1B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0214707F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14:paraId="3D6E868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14:paraId="73CDF56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14:paraId="4362C6A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14:paraId="71F8937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20) приобретение стендов, тренажеров, наглядных материалов,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научнотехнической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14:paraId="5DBEB08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lastRenderedPageBreak/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14:paraId="767E9E8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728E99B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426EA0C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14:paraId="439EF1E0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14:paraId="3304134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26) организация и проведение производственного контроля;</w:t>
      </w:r>
    </w:p>
    <w:p w14:paraId="7EB215E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27) издание (тиражирование) инструкций, правил (стандартов) по охране труда;</w:t>
      </w:r>
    </w:p>
    <w:p w14:paraId="4CE0CDC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14:paraId="47E9CBA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14:paraId="003B01D5" w14:textId="6C0B1B95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 (ГТО), включая оплату труда методистов и тренеров, привлекаемых к выполнению указанных мероприятий; 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0DEA06E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31) приобретение систем обеспечения безопасности работ на высоте;</w:t>
      </w:r>
    </w:p>
    <w:p w14:paraId="0246C2D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lastRenderedPageBreak/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14:paraId="6DD92BD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14:paraId="4278193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3.2. Перечень дополнительных мероприятий по улучшению условий и охраны труда:</w:t>
      </w:r>
    </w:p>
    <w:p w14:paraId="270016A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14:paraId="2F3E60B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577C9E71" w14:textId="0DC9788C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E9576E" w:rsidRPr="00E9576E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  <w:r w:rsidRPr="00E9576E">
        <w:rPr>
          <w:rFonts w:ascii="Times New Roman" w:hAnsi="Times New Roman" w:cs="Times New Roman"/>
          <w:sz w:val="26"/>
          <w:szCs w:val="26"/>
        </w:rPr>
        <w:t>, осуществляется на очередной финансовый год и плановый п</w:t>
      </w:r>
      <w:r w:rsidR="00E9576E" w:rsidRPr="00E9576E">
        <w:rPr>
          <w:rFonts w:ascii="Times New Roman" w:hAnsi="Times New Roman" w:cs="Times New Roman"/>
          <w:sz w:val="26"/>
          <w:szCs w:val="26"/>
        </w:rPr>
        <w:t>ериод. - в казенных учреждениях</w:t>
      </w:r>
      <w:r w:rsidRPr="00E9576E">
        <w:rPr>
          <w:rFonts w:ascii="Times New Roman" w:hAnsi="Times New Roman" w:cs="Times New Roman"/>
          <w:sz w:val="26"/>
          <w:szCs w:val="26"/>
        </w:rPr>
        <w:t xml:space="preserve"> - при составлении бюджетной сметы учреждения; - в автономных и бюджетных учреждениях - при составлении плана финансово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 xml:space="preserve">хозяйственной деятельности учреждения. </w:t>
      </w:r>
    </w:p>
    <w:p w14:paraId="1FE7F67E" w14:textId="57DD7CBC" w:rsidR="00E700B3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6. Финансирование мероприятий по улучшению условий и охраны труда осуществл</w:t>
      </w:r>
      <w:r w:rsidR="00E9576E" w:rsidRPr="00E9576E">
        <w:rPr>
          <w:rFonts w:ascii="Times New Roman" w:hAnsi="Times New Roman" w:cs="Times New Roman"/>
          <w:sz w:val="26"/>
          <w:szCs w:val="26"/>
        </w:rPr>
        <w:t>яется: - в казенных учреждениях</w:t>
      </w:r>
      <w:r w:rsidRPr="00E9576E">
        <w:rPr>
          <w:rFonts w:ascii="Times New Roman" w:hAnsi="Times New Roman" w:cs="Times New Roman"/>
          <w:sz w:val="26"/>
          <w:szCs w:val="26"/>
        </w:rPr>
        <w:t xml:space="preserve"> - в пределах утвержденной бюджетной сметы учреждения; - в автономных и бюджетных учреждениях - в пределах утвержденного плана финансово</w:t>
      </w:r>
      <w:r w:rsidR="006C049D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>хозяйственной деятельности учреждения.</w:t>
      </w:r>
      <w:bookmarkStart w:id="0" w:name="_GoBack"/>
      <w:bookmarkEnd w:id="0"/>
    </w:p>
    <w:sectPr w:rsidR="00E700B3" w:rsidRPr="00E9576E" w:rsidSect="006C04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C1ACF" w14:textId="77777777" w:rsidR="00B7127D" w:rsidRDefault="00B7127D" w:rsidP="006C049D">
      <w:pPr>
        <w:spacing w:after="0" w:line="240" w:lineRule="auto"/>
      </w:pPr>
      <w:r>
        <w:separator/>
      </w:r>
    </w:p>
  </w:endnote>
  <w:endnote w:type="continuationSeparator" w:id="0">
    <w:p w14:paraId="44DF7AE3" w14:textId="77777777" w:rsidR="00B7127D" w:rsidRDefault="00B7127D" w:rsidP="006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8E03" w14:textId="77777777" w:rsidR="00B7127D" w:rsidRDefault="00B7127D" w:rsidP="006C049D">
      <w:pPr>
        <w:spacing w:after="0" w:line="240" w:lineRule="auto"/>
      </w:pPr>
      <w:r>
        <w:separator/>
      </w:r>
    </w:p>
  </w:footnote>
  <w:footnote w:type="continuationSeparator" w:id="0">
    <w:p w14:paraId="74F20F9C" w14:textId="77777777" w:rsidR="00B7127D" w:rsidRDefault="00B7127D" w:rsidP="006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5446"/>
      <w:docPartObj>
        <w:docPartGallery w:val="Page Numbers (Top of Page)"/>
        <w:docPartUnique/>
      </w:docPartObj>
    </w:sdtPr>
    <w:sdtEndPr/>
    <w:sdtContent>
      <w:p w14:paraId="0F3630CF" w14:textId="3C0C12BC" w:rsidR="006C049D" w:rsidRDefault="006C0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6E">
          <w:rPr>
            <w:noProof/>
          </w:rPr>
          <w:t>4</w:t>
        </w:r>
        <w:r>
          <w:fldChar w:fldCharType="end"/>
        </w:r>
      </w:p>
    </w:sdtContent>
  </w:sdt>
  <w:p w14:paraId="44341149" w14:textId="77777777" w:rsidR="006C049D" w:rsidRDefault="006C0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B3"/>
    <w:rsid w:val="006753F4"/>
    <w:rsid w:val="006C049D"/>
    <w:rsid w:val="00987189"/>
    <w:rsid w:val="00B7127D"/>
    <w:rsid w:val="00E36F93"/>
    <w:rsid w:val="00E700B3"/>
    <w:rsid w:val="00E9576E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56C9"/>
  <w15:chartTrackingRefBased/>
  <w15:docId w15:val="{49A1F402-3B9C-4049-8F85-134687D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9D"/>
  </w:style>
  <w:style w:type="paragraph" w:styleId="a5">
    <w:name w:val="footer"/>
    <w:basedOn w:val="a"/>
    <w:link w:val="a6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 Альбина Владимировна</dc:creator>
  <cp:keywords/>
  <dc:description/>
  <cp:lastModifiedBy>Руслан</cp:lastModifiedBy>
  <cp:revision>3</cp:revision>
  <dcterms:created xsi:type="dcterms:W3CDTF">2023-02-06T12:25:00Z</dcterms:created>
  <dcterms:modified xsi:type="dcterms:W3CDTF">2023-02-06T12:29:00Z</dcterms:modified>
</cp:coreProperties>
</file>